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FB" w:rsidRPr="00563756" w:rsidRDefault="00417AFB" w:rsidP="00417AFB">
      <w:pPr>
        <w:spacing w:line="7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563756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济南市建设监理和咨询协会</w:t>
      </w:r>
    </w:p>
    <w:p w:rsidR="00775D87" w:rsidRDefault="00417AFB" w:rsidP="00417AF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DB487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2025年度监理公益大讲堂</w:t>
      </w:r>
      <w:r w:rsidR="00775D87" w:rsidRPr="00417AFB">
        <w:rPr>
          <w:rFonts w:ascii="方正小标宋简体" w:eastAsia="方正小标宋简体" w:hint="eastAsia"/>
          <w:sz w:val="44"/>
          <w:szCs w:val="44"/>
        </w:rPr>
        <w:t>培训内容</w:t>
      </w:r>
    </w:p>
    <w:p w:rsidR="00BB51B2" w:rsidRPr="00CA1645" w:rsidRDefault="00BB51B2" w:rsidP="00417AFB">
      <w:pPr>
        <w:spacing w:line="700" w:lineRule="exact"/>
        <w:jc w:val="center"/>
        <w:rPr>
          <w:sz w:val="36"/>
          <w:szCs w:val="32"/>
        </w:rPr>
      </w:pPr>
    </w:p>
    <w:tbl>
      <w:tblPr>
        <w:tblStyle w:val="a3"/>
        <w:tblW w:w="12709" w:type="dxa"/>
        <w:jc w:val="center"/>
        <w:tblLook w:val="04A0"/>
      </w:tblPr>
      <w:tblGrid>
        <w:gridCol w:w="3936"/>
        <w:gridCol w:w="1842"/>
        <w:gridCol w:w="4096"/>
        <w:gridCol w:w="2835"/>
      </w:tblGrid>
      <w:tr w:rsidR="00417AFB" w:rsidTr="009E3A2F">
        <w:trPr>
          <w:trHeight w:val="1061"/>
          <w:jc w:val="center"/>
        </w:trPr>
        <w:tc>
          <w:tcPr>
            <w:tcW w:w="3936" w:type="dxa"/>
            <w:vAlign w:val="center"/>
          </w:tcPr>
          <w:p w:rsidR="00417AFB" w:rsidRPr="006A52C4" w:rsidRDefault="00417AFB" w:rsidP="001C7C03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bCs/>
                <w:sz w:val="32"/>
                <w:szCs w:val="32"/>
              </w:rPr>
              <w:t>培训题目</w:t>
            </w:r>
          </w:p>
        </w:tc>
        <w:tc>
          <w:tcPr>
            <w:tcW w:w="1842" w:type="dxa"/>
            <w:vAlign w:val="center"/>
          </w:tcPr>
          <w:p w:rsidR="00417AFB" w:rsidRPr="006A52C4" w:rsidRDefault="00417AFB" w:rsidP="001C7C03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bCs/>
                <w:sz w:val="32"/>
                <w:szCs w:val="32"/>
              </w:rPr>
              <w:t>专家</w:t>
            </w:r>
          </w:p>
        </w:tc>
        <w:tc>
          <w:tcPr>
            <w:tcW w:w="4096" w:type="dxa"/>
            <w:vAlign w:val="center"/>
          </w:tcPr>
          <w:p w:rsidR="00417AFB" w:rsidRPr="006A52C4" w:rsidRDefault="00417AFB" w:rsidP="001C7C03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2835" w:type="dxa"/>
            <w:vAlign w:val="center"/>
          </w:tcPr>
          <w:p w:rsidR="00417AFB" w:rsidRPr="006A52C4" w:rsidRDefault="00417AFB" w:rsidP="001C7C03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bCs/>
                <w:sz w:val="32"/>
                <w:szCs w:val="32"/>
              </w:rPr>
              <w:t>计划时间</w:t>
            </w:r>
          </w:p>
        </w:tc>
      </w:tr>
      <w:tr w:rsidR="00417AFB" w:rsidTr="009E3A2F">
        <w:trPr>
          <w:trHeight w:val="1288"/>
          <w:jc w:val="center"/>
        </w:trPr>
        <w:tc>
          <w:tcPr>
            <w:tcW w:w="3936" w:type="dxa"/>
            <w:vAlign w:val="center"/>
          </w:tcPr>
          <w:p w:rsidR="00417AFB" w:rsidRPr="006A52C4" w:rsidRDefault="006A52C4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积极破解“内卷式”竞争  主动实现履职免责</w:t>
            </w:r>
          </w:p>
        </w:tc>
        <w:tc>
          <w:tcPr>
            <w:tcW w:w="1842" w:type="dxa"/>
            <w:vAlign w:val="center"/>
          </w:tcPr>
          <w:p w:rsidR="00417AFB" w:rsidRPr="006A52C4" w:rsidRDefault="00417AFB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张朝峰</w:t>
            </w:r>
          </w:p>
        </w:tc>
        <w:tc>
          <w:tcPr>
            <w:tcW w:w="4096" w:type="dxa"/>
            <w:vAlign w:val="center"/>
          </w:tcPr>
          <w:p w:rsidR="00417AFB" w:rsidRPr="006A52C4" w:rsidRDefault="00417AFB" w:rsidP="00F33B82">
            <w:pPr>
              <w:widowControl/>
              <w:spacing w:line="4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济南市住房和城乡建设局</w:t>
            </w:r>
          </w:p>
          <w:p w:rsidR="00417AFB" w:rsidRPr="006A52C4" w:rsidRDefault="00417AFB" w:rsidP="00F33B82">
            <w:pPr>
              <w:widowControl/>
              <w:spacing w:line="40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质量安全处</w:t>
            </w:r>
          </w:p>
        </w:tc>
        <w:tc>
          <w:tcPr>
            <w:tcW w:w="2835" w:type="dxa"/>
            <w:vAlign w:val="center"/>
          </w:tcPr>
          <w:p w:rsidR="00417AFB" w:rsidRPr="006A52C4" w:rsidRDefault="001875DC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417AFB" w:rsidRPr="006A52C4">
              <w:rPr>
                <w:rFonts w:ascii="仿宋" w:eastAsia="仿宋" w:hAnsi="仿宋" w:hint="eastAsia"/>
                <w:sz w:val="32"/>
                <w:szCs w:val="32"/>
              </w:rPr>
              <w:t>月1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417AFB" w:rsidRPr="006A52C4">
              <w:rPr>
                <w:rFonts w:ascii="仿宋" w:eastAsia="仿宋" w:hAnsi="仿宋" w:hint="eastAsia"/>
                <w:sz w:val="32"/>
                <w:szCs w:val="32"/>
              </w:rPr>
              <w:t>日上午</w:t>
            </w:r>
          </w:p>
          <w:p w:rsidR="00417AFB" w:rsidRPr="006A52C4" w:rsidRDefault="003E73BC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417AFB" w:rsidRPr="006A52C4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="00417AFB" w:rsidRPr="006A52C4">
              <w:rPr>
                <w:rFonts w:ascii="仿宋" w:eastAsia="仿宋" w:hAnsi="仿宋" w:hint="eastAsia"/>
                <w:sz w:val="32"/>
                <w:szCs w:val="32"/>
              </w:rPr>
              <w:t>0-10：00</w:t>
            </w:r>
          </w:p>
        </w:tc>
      </w:tr>
      <w:tr w:rsidR="00417AFB" w:rsidTr="009E3A2F">
        <w:trPr>
          <w:trHeight w:val="1288"/>
          <w:jc w:val="center"/>
        </w:trPr>
        <w:tc>
          <w:tcPr>
            <w:tcW w:w="3936" w:type="dxa"/>
            <w:vAlign w:val="center"/>
          </w:tcPr>
          <w:p w:rsidR="00417AFB" w:rsidRPr="006A52C4" w:rsidRDefault="00D008CF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0F2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从精准检测到智慧预警：构筑城市基础设施全生命周期安全屏障</w:t>
            </w:r>
          </w:p>
        </w:tc>
        <w:tc>
          <w:tcPr>
            <w:tcW w:w="1842" w:type="dxa"/>
            <w:vAlign w:val="center"/>
          </w:tcPr>
          <w:p w:rsidR="00417AFB" w:rsidRPr="006A52C4" w:rsidRDefault="00D008CF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0F2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C50F2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杰</w:t>
            </w:r>
          </w:p>
        </w:tc>
        <w:tc>
          <w:tcPr>
            <w:tcW w:w="4096" w:type="dxa"/>
            <w:vAlign w:val="center"/>
          </w:tcPr>
          <w:p w:rsidR="00417AFB" w:rsidRPr="006A52C4" w:rsidRDefault="00D008CF" w:rsidP="00417AFB">
            <w:pPr>
              <w:widowControl/>
              <w:spacing w:line="40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6A19E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华安检测集团有限公司</w:t>
            </w:r>
          </w:p>
        </w:tc>
        <w:tc>
          <w:tcPr>
            <w:tcW w:w="2835" w:type="dxa"/>
            <w:vAlign w:val="center"/>
          </w:tcPr>
          <w:p w:rsidR="00417AFB" w:rsidRPr="006A52C4" w:rsidRDefault="001875DC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7月17日</w:t>
            </w:r>
            <w:r w:rsidR="00417AFB" w:rsidRPr="006A52C4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  <w:p w:rsidR="00417AFB" w:rsidRPr="006A52C4" w:rsidRDefault="00417AFB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10：10-11：</w:t>
            </w:r>
            <w:r w:rsidR="003E73BC" w:rsidRPr="006A52C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9462E5" w:rsidTr="009E3A2F">
        <w:trPr>
          <w:trHeight w:val="1288"/>
          <w:jc w:val="center"/>
        </w:trPr>
        <w:tc>
          <w:tcPr>
            <w:tcW w:w="3936" w:type="dxa"/>
            <w:vAlign w:val="center"/>
          </w:tcPr>
          <w:p w:rsidR="009462E5" w:rsidRPr="006A52C4" w:rsidRDefault="009462E5" w:rsidP="005B2CDC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装配式建筑施工质量控制要点分析</w:t>
            </w:r>
          </w:p>
        </w:tc>
        <w:tc>
          <w:tcPr>
            <w:tcW w:w="1842" w:type="dxa"/>
            <w:vAlign w:val="center"/>
          </w:tcPr>
          <w:p w:rsidR="009462E5" w:rsidRPr="006A52C4" w:rsidRDefault="006A52C4" w:rsidP="005B2CD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王启玲</w:t>
            </w:r>
          </w:p>
        </w:tc>
        <w:tc>
          <w:tcPr>
            <w:tcW w:w="4096" w:type="dxa"/>
            <w:vAlign w:val="center"/>
          </w:tcPr>
          <w:p w:rsidR="009462E5" w:rsidRPr="006A52C4" w:rsidRDefault="002B0655" w:rsidP="00F33B82">
            <w:pPr>
              <w:widowControl/>
              <w:spacing w:line="40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济南工程职业技术学院</w:t>
            </w:r>
          </w:p>
        </w:tc>
        <w:tc>
          <w:tcPr>
            <w:tcW w:w="2835" w:type="dxa"/>
            <w:vAlign w:val="center"/>
          </w:tcPr>
          <w:p w:rsidR="009462E5" w:rsidRPr="006A52C4" w:rsidRDefault="009462E5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7月17日下午</w:t>
            </w:r>
          </w:p>
          <w:p w:rsidR="009462E5" w:rsidRPr="006A52C4" w:rsidRDefault="009462E5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6A52C4" w:rsidRPr="006A52C4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6A52C4" w:rsidRPr="006A52C4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0-1</w:t>
            </w:r>
            <w:r w:rsidR="002B0655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2B0655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6A52C4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9462E5" w:rsidTr="009E3A2F">
        <w:trPr>
          <w:trHeight w:val="1288"/>
          <w:jc w:val="center"/>
        </w:trPr>
        <w:tc>
          <w:tcPr>
            <w:tcW w:w="3936" w:type="dxa"/>
            <w:vAlign w:val="center"/>
          </w:tcPr>
          <w:p w:rsidR="009462E5" w:rsidRPr="006A52C4" w:rsidRDefault="009462E5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数据驱动的全过程工程咨询及典型案例分析</w:t>
            </w:r>
          </w:p>
        </w:tc>
        <w:tc>
          <w:tcPr>
            <w:tcW w:w="1842" w:type="dxa"/>
            <w:vAlign w:val="center"/>
          </w:tcPr>
          <w:p w:rsidR="009462E5" w:rsidRPr="006A52C4" w:rsidRDefault="009462E5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</w:t>
            </w:r>
            <w:r w:rsid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雷</w:t>
            </w:r>
          </w:p>
        </w:tc>
        <w:tc>
          <w:tcPr>
            <w:tcW w:w="4096" w:type="dxa"/>
            <w:vAlign w:val="center"/>
          </w:tcPr>
          <w:p w:rsidR="009462E5" w:rsidRPr="006A52C4" w:rsidRDefault="006A52C4" w:rsidP="00417AF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山东建筑大学</w:t>
            </w:r>
            <w:r w:rsidR="009E3A2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工程管理学院</w:t>
            </w:r>
          </w:p>
        </w:tc>
        <w:tc>
          <w:tcPr>
            <w:tcW w:w="2835" w:type="dxa"/>
            <w:vAlign w:val="center"/>
          </w:tcPr>
          <w:p w:rsidR="009462E5" w:rsidRPr="006A52C4" w:rsidRDefault="009462E5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A52C4">
              <w:rPr>
                <w:rFonts w:ascii="仿宋" w:eastAsia="仿宋" w:hAnsi="仿宋" w:hint="eastAsia"/>
                <w:sz w:val="32"/>
                <w:szCs w:val="32"/>
              </w:rPr>
              <w:t>7月18日上午</w:t>
            </w:r>
          </w:p>
          <w:p w:rsidR="009462E5" w:rsidRPr="006A52C4" w:rsidRDefault="009462E5" w:rsidP="009557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0356">
              <w:rPr>
                <w:rFonts w:ascii="仿宋" w:eastAsia="仿宋" w:hAnsi="仿宋" w:hint="eastAsia"/>
                <w:sz w:val="32"/>
                <w:szCs w:val="32"/>
              </w:rPr>
              <w:t>9：00-11：00</w:t>
            </w:r>
          </w:p>
        </w:tc>
      </w:tr>
    </w:tbl>
    <w:p w:rsidR="001619A5" w:rsidRPr="00D45C4B" w:rsidRDefault="001619A5" w:rsidP="006A52C4">
      <w:pPr>
        <w:rPr>
          <w:rFonts w:ascii="仿宋" w:eastAsia="仿宋" w:hAnsi="仿宋"/>
          <w:sz w:val="32"/>
          <w:szCs w:val="32"/>
        </w:rPr>
      </w:pPr>
    </w:p>
    <w:sectPr w:rsidR="001619A5" w:rsidRPr="00D45C4B" w:rsidSect="006A52C4">
      <w:pgSz w:w="16838" w:h="11906" w:orient="landscape"/>
      <w:pgMar w:top="156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A3" w:rsidRDefault="004B22A3" w:rsidP="00A503F9">
      <w:r>
        <w:separator/>
      </w:r>
    </w:p>
  </w:endnote>
  <w:endnote w:type="continuationSeparator" w:id="1">
    <w:p w:rsidR="004B22A3" w:rsidRDefault="004B22A3" w:rsidP="00A5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A3" w:rsidRDefault="004B22A3" w:rsidP="00A503F9">
      <w:r>
        <w:separator/>
      </w:r>
    </w:p>
  </w:footnote>
  <w:footnote w:type="continuationSeparator" w:id="1">
    <w:p w:rsidR="004B22A3" w:rsidRDefault="004B22A3" w:rsidP="00A50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D87"/>
    <w:rsid w:val="00035289"/>
    <w:rsid w:val="000B65CC"/>
    <w:rsid w:val="000D6885"/>
    <w:rsid w:val="000F4D27"/>
    <w:rsid w:val="001619A5"/>
    <w:rsid w:val="001875DC"/>
    <w:rsid w:val="001C7C03"/>
    <w:rsid w:val="002B0655"/>
    <w:rsid w:val="00357A28"/>
    <w:rsid w:val="003E73BC"/>
    <w:rsid w:val="00417AFB"/>
    <w:rsid w:val="004831B6"/>
    <w:rsid w:val="004948FF"/>
    <w:rsid w:val="004B22A3"/>
    <w:rsid w:val="004F159F"/>
    <w:rsid w:val="005209A3"/>
    <w:rsid w:val="006A52C4"/>
    <w:rsid w:val="0072405C"/>
    <w:rsid w:val="00775D87"/>
    <w:rsid w:val="007B3006"/>
    <w:rsid w:val="008028FF"/>
    <w:rsid w:val="009462E5"/>
    <w:rsid w:val="009557AD"/>
    <w:rsid w:val="009E3A2F"/>
    <w:rsid w:val="009E3B3E"/>
    <w:rsid w:val="00A14418"/>
    <w:rsid w:val="00A503F9"/>
    <w:rsid w:val="00A608F7"/>
    <w:rsid w:val="00A82580"/>
    <w:rsid w:val="00B02CCA"/>
    <w:rsid w:val="00B92B57"/>
    <w:rsid w:val="00BB51B2"/>
    <w:rsid w:val="00BB5998"/>
    <w:rsid w:val="00BD33EF"/>
    <w:rsid w:val="00BE56A3"/>
    <w:rsid w:val="00C46602"/>
    <w:rsid w:val="00CA1645"/>
    <w:rsid w:val="00CB02C4"/>
    <w:rsid w:val="00D008CF"/>
    <w:rsid w:val="00D204F7"/>
    <w:rsid w:val="00D41FBF"/>
    <w:rsid w:val="00D45C4B"/>
    <w:rsid w:val="00DB487E"/>
    <w:rsid w:val="00E00356"/>
    <w:rsid w:val="00E60E84"/>
    <w:rsid w:val="00EF759A"/>
    <w:rsid w:val="00F530E7"/>
    <w:rsid w:val="00F9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87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A608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5D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08F7"/>
    <w:rPr>
      <w:i/>
      <w:iCs/>
    </w:rPr>
  </w:style>
  <w:style w:type="character" w:customStyle="1" w:styleId="2Char">
    <w:name w:val="标题 2 Char"/>
    <w:basedOn w:val="a0"/>
    <w:link w:val="2"/>
    <w:uiPriority w:val="9"/>
    <w:rsid w:val="00A608F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1619A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03F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0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0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11517@sdjzu.edu.cn</dc:creator>
  <cp:lastModifiedBy>webUser</cp:lastModifiedBy>
  <cp:revision>11</cp:revision>
  <dcterms:created xsi:type="dcterms:W3CDTF">2025-07-09T06:53:00Z</dcterms:created>
  <dcterms:modified xsi:type="dcterms:W3CDTF">2025-07-10T06:21:00Z</dcterms:modified>
</cp:coreProperties>
</file>